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55125A2F" w14:textId="77777777" w:rsidR="002105D5" w:rsidRDefault="002105D5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2105D5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Podstawy serwisowana pojazdów elektrycznych oraz monitorowania i zarządzanie stacjami ładowania pojazdów elektrycznych </w:t>
      </w:r>
    </w:p>
    <w:p w14:paraId="09BB8A51" w14:textId="74895F1A" w:rsidR="00D7389F" w:rsidRDefault="00752227" w:rsidP="00F046F4">
      <w:pPr>
        <w:tabs>
          <w:tab w:val="left" w:pos="1891"/>
        </w:tabs>
        <w:jc w:val="center"/>
      </w:pPr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opracowany w ramach konkursu „Utworzenie i wsparcie funkcjonowania                    120 Branżowych Centrów Umiejętności (BCU), realizujących koncepcję Centrów Doskonałości Zawodowej (CoVEs)” numer przedsięwzięcia </w:t>
      </w:r>
      <w:r w:rsidR="00F046F4" w:rsidRPr="00F046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5F24C660" w14:textId="53DB136E" w:rsidR="00BB0D93" w:rsidRDefault="00090D46" w:rsidP="00B06C75">
      <w:pPr>
        <w:jc w:val="center"/>
      </w:pPr>
      <w:r w:rsidRPr="00090D46">
        <w:t>Nowa Sól, 2025</w:t>
      </w:r>
    </w:p>
    <w:p w14:paraId="60903A73" w14:textId="77777777" w:rsidR="00B87E18" w:rsidRDefault="00B87E18" w:rsidP="00004440">
      <w:pPr>
        <w:jc w:val="right"/>
        <w:rPr>
          <w:sz w:val="18"/>
          <w:szCs w:val="18"/>
        </w:rPr>
      </w:pPr>
    </w:p>
    <w:p w14:paraId="5BBAB1C1" w14:textId="5168CAA8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0D0A89FF" w:rsidR="00BB0D93" w:rsidRDefault="004E32CE" w:rsidP="00BB0D93">
            <w:r>
              <w:t xml:space="preserve"> </w:t>
            </w:r>
            <w:r w:rsidR="008175EB" w:rsidRPr="008175EB">
              <w:t>Nauczyciele kształcenia zawodowego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77A346A" w:rsidR="00BB0D93" w:rsidRDefault="008175EB" w:rsidP="00BB0D93">
            <w:r>
              <w:t>2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29A3247E" w:rsidR="00BB0D93" w:rsidRDefault="008175EB" w:rsidP="00BB0D93">
            <w:r>
              <w:t>15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7BF64AC3" w:rsidR="00A60051" w:rsidRDefault="00256DCD" w:rsidP="00A60051">
      <w:pPr>
        <w:pStyle w:val="Akapitzlist"/>
      </w:pPr>
      <w:r w:rsidRPr="00256DCD">
        <w:rPr>
          <w:rFonts w:cs="Calibri"/>
        </w:rPr>
        <w:t xml:space="preserve">Uczestnicy powinni być nauczycielami przedmiotów zawodowych o kierunkach związanych z motoryzacją, mechaniką, mechatroniką, elektryką, elektromechaniką, elektromobilnością i nowymi technologiami w motoryzacji. Wskazana jest znajomość ogólnych zagadnień technicznych i zrozumienia zasad działania urządzeń motoryzacyjnych i elektrycznych. Wymagana jest umiejętność obsługi komputera i podstawowych programów, jak edytor tekstu, czytnik PDF. Zaletą będzie posiadanie praktycznych umiejętności manualnych związanych z obsługą podstawowych urządzeń pomiarowych oraz umiejętność czytania dokumentacji technicznej z naciskiem na schematy elektryczne. </w:t>
      </w:r>
      <w:r w:rsidR="00752227" w:rsidRPr="00752227">
        <w:rPr>
          <w:rFonts w:cs="Calibri"/>
        </w:rPr>
        <w:t xml:space="preserve"> 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74973B2B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</w:t>
      </w:r>
      <w:r w:rsidR="00167239">
        <w:rPr>
          <w:rFonts w:asciiTheme="minorHAnsi" w:hAnsiTheme="minorHAnsi" w:cstheme="minorHAnsi"/>
        </w:rPr>
        <w:t>pojazdów elektrycznych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>Poznanie budowy kluczowych komponentów napędowych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(akumulator, układ wysokonapięciowy, silniki elektryczne, systemy zarządzania energią).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  <w:r w:rsidRPr="00DE043C">
        <w:rPr>
          <w:rFonts w:asciiTheme="minorHAnsi" w:hAnsiTheme="minorHAnsi" w:cstheme="minorHAnsi"/>
        </w:rPr>
        <w:t>Umiejętności związan</w:t>
      </w:r>
      <w:r>
        <w:rPr>
          <w:rFonts w:asciiTheme="minorHAnsi" w:hAnsiTheme="minorHAnsi" w:cstheme="minorHAnsi"/>
        </w:rPr>
        <w:t>e</w:t>
      </w:r>
      <w:r w:rsidRPr="00DE043C">
        <w:rPr>
          <w:rFonts w:asciiTheme="minorHAnsi" w:hAnsiTheme="minorHAnsi" w:cstheme="minorHAnsi"/>
        </w:rPr>
        <w:t xml:space="preserve"> z </w:t>
      </w:r>
      <w:r w:rsidR="00167239">
        <w:rPr>
          <w:rFonts w:asciiTheme="minorHAnsi" w:hAnsiTheme="minorHAnsi" w:cstheme="minorHAnsi"/>
        </w:rPr>
        <w:t>serwisem</w:t>
      </w:r>
      <w:r w:rsidRPr="00DE043C">
        <w:rPr>
          <w:rFonts w:asciiTheme="minorHAnsi" w:hAnsiTheme="minorHAnsi" w:cstheme="minorHAnsi"/>
        </w:rPr>
        <w:t xml:space="preserve"> pojazdów z napę</w:t>
      </w:r>
      <w:r w:rsidR="00167239">
        <w:rPr>
          <w:rFonts w:asciiTheme="minorHAnsi" w:hAnsiTheme="minorHAnsi" w:cstheme="minorHAnsi"/>
        </w:rPr>
        <w:t>dem elektrycznym.</w:t>
      </w:r>
    </w:p>
    <w:p w14:paraId="73A71F51" w14:textId="68DD751B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 xml:space="preserve">rozwoju umiejętności praktycznych </w:t>
      </w:r>
      <w:r w:rsidR="00256DCD">
        <w:t xml:space="preserve">serwisowych </w:t>
      </w:r>
      <w:r w:rsidRPr="00752227">
        <w:t>w obszarach prac wykonywanych</w:t>
      </w:r>
      <w:r>
        <w:t xml:space="preserve"> </w:t>
      </w:r>
      <w:r w:rsidRPr="00752227">
        <w:t xml:space="preserve">w pojazdach </w:t>
      </w:r>
      <w:r w:rsidR="00256DCD">
        <w:t>elektrycznych</w:t>
      </w:r>
    </w:p>
    <w:p w14:paraId="7E317010" w14:textId="02C2CCD0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0645BDD5" w14:textId="77777777" w:rsidR="00090D46" w:rsidRDefault="00090D46" w:rsidP="00F3320E">
      <w:pPr>
        <w:pStyle w:val="Tekstpodstawowy"/>
        <w:ind w:left="567" w:firstLine="284"/>
      </w:pPr>
    </w:p>
    <w:p w14:paraId="5E755BC0" w14:textId="77777777" w:rsidR="00F3320E" w:rsidRDefault="00F3320E" w:rsidP="00F3320E">
      <w:pPr>
        <w:pStyle w:val="Tekstpodstawowy"/>
        <w:spacing w:before="1"/>
        <w:ind w:left="567" w:firstLine="284"/>
      </w:pPr>
    </w:p>
    <w:p w14:paraId="18905A88" w14:textId="77777777" w:rsidR="00256DCD" w:rsidRDefault="00256DCD" w:rsidP="00F3320E">
      <w:pPr>
        <w:pStyle w:val="Tekstpodstawowy"/>
        <w:ind w:left="567" w:firstLine="284"/>
      </w:pPr>
    </w:p>
    <w:p w14:paraId="72B7823E" w14:textId="77777777" w:rsidR="00A31C74" w:rsidRDefault="00A31C74" w:rsidP="00F3320E">
      <w:pPr>
        <w:pStyle w:val="Tekstpodstawowy"/>
        <w:ind w:left="567" w:firstLine="284"/>
      </w:pPr>
    </w:p>
    <w:p w14:paraId="574DAE83" w14:textId="14072F8A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58F4D886" w14:textId="57BADCC0" w:rsidR="008E7C92" w:rsidRDefault="00752227" w:rsidP="00752227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167239">
        <w:t>,</w:t>
      </w:r>
    </w:p>
    <w:p w14:paraId="231621B9" w14:textId="207AB77B" w:rsidR="008E7C92" w:rsidRDefault="00F3320E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  <w:tab w:val="left" w:pos="861"/>
        </w:tabs>
        <w:autoSpaceDE w:val="0"/>
        <w:autoSpaceDN w:val="0"/>
        <w:spacing w:before="135" w:after="0" w:line="360" w:lineRule="auto"/>
        <w:ind w:left="567" w:right="451" w:firstLine="284"/>
        <w:contextualSpacing w:val="0"/>
      </w:pPr>
      <w:r>
        <w:t>rozróżniać</w:t>
      </w:r>
      <w:r>
        <w:rPr>
          <w:spacing w:val="-3"/>
        </w:rPr>
        <w:t xml:space="preserve"> </w:t>
      </w:r>
      <w:r>
        <w:t>rodzaje</w:t>
      </w:r>
      <w:r>
        <w:rPr>
          <w:spacing w:val="-3"/>
        </w:rPr>
        <w:t xml:space="preserve"> </w:t>
      </w:r>
      <w:r w:rsidR="00BA6387">
        <w:t>i typy pojazdów z instalacjami wysokiego napięcia</w:t>
      </w:r>
      <w:r w:rsidR="00167239">
        <w:t>,</w:t>
      </w:r>
    </w:p>
    <w:p w14:paraId="15EB2D97" w14:textId="1EDD9A77" w:rsidR="008E7C92" w:rsidRPr="00167239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omawiać</w:t>
      </w:r>
      <w:r w:rsidRPr="004C51BC">
        <w:rPr>
          <w:spacing w:val="-10"/>
        </w:rPr>
        <w:t xml:space="preserve"> </w:t>
      </w:r>
      <w:r>
        <w:t>budowę</w:t>
      </w:r>
      <w:r w:rsidRPr="004C51BC">
        <w:rPr>
          <w:spacing w:val="-5"/>
        </w:rPr>
        <w:t xml:space="preserve"> </w:t>
      </w:r>
      <w:r>
        <w:t>pojazdów</w:t>
      </w:r>
      <w:r w:rsidRPr="004C51BC">
        <w:rPr>
          <w:spacing w:val="-5"/>
        </w:rPr>
        <w:t xml:space="preserve"> </w:t>
      </w:r>
      <w:r>
        <w:t>samochodowych</w:t>
      </w:r>
      <w:r w:rsidRPr="004C51BC">
        <w:rPr>
          <w:spacing w:val="-8"/>
        </w:rPr>
        <w:t xml:space="preserve"> </w:t>
      </w:r>
      <w:r>
        <w:t>o</w:t>
      </w:r>
      <w:r w:rsidRPr="004C51BC">
        <w:rPr>
          <w:spacing w:val="-5"/>
        </w:rPr>
        <w:t xml:space="preserve"> </w:t>
      </w:r>
      <w:r>
        <w:t>napędzie</w:t>
      </w:r>
      <w:r w:rsidRPr="004C51BC">
        <w:rPr>
          <w:spacing w:val="-5"/>
        </w:rPr>
        <w:t xml:space="preserve"> </w:t>
      </w:r>
      <w:r w:rsidR="00167239">
        <w:rPr>
          <w:spacing w:val="-2"/>
        </w:rPr>
        <w:t>elektrycznym,</w:t>
      </w:r>
      <w:r>
        <w:rPr>
          <w:spacing w:val="-2"/>
        </w:rPr>
        <w:t xml:space="preserve"> </w:t>
      </w:r>
    </w:p>
    <w:p w14:paraId="05896F12" w14:textId="3B8C5301" w:rsidR="00167239" w:rsidRPr="0066432A" w:rsidRDefault="00167239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after="0" w:line="360" w:lineRule="auto"/>
        <w:ind w:left="567" w:firstLine="284"/>
        <w:contextualSpacing w:val="0"/>
      </w:pPr>
      <w:r>
        <w:t>rozróżniać</w:t>
      </w:r>
      <w:r>
        <w:rPr>
          <w:spacing w:val="-7"/>
        </w:rPr>
        <w:t xml:space="preserve"> </w:t>
      </w:r>
      <w:r>
        <w:t>typy połączeń w układach wysokonapięciowych,</w:t>
      </w:r>
    </w:p>
    <w:p w14:paraId="7A40C109" w14:textId="11590E1B" w:rsidR="008E7C92" w:rsidRPr="00CE62AD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 xml:space="preserve">charakteryzować </w:t>
      </w:r>
      <w:r w:rsidR="008E7C92">
        <w:rPr>
          <w:spacing w:val="-2"/>
        </w:rPr>
        <w:t>budowę akumulatora wysokiego napięcia</w:t>
      </w:r>
      <w:r w:rsidR="00167239">
        <w:rPr>
          <w:spacing w:val="-2"/>
        </w:rPr>
        <w:t>,</w:t>
      </w:r>
    </w:p>
    <w:p w14:paraId="213A658A" w14:textId="207ED2E4" w:rsidR="008E7C92" w:rsidRPr="00C13BB5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</w:p>
    <w:p w14:paraId="58562EEE" w14:textId="3C6D2755" w:rsidR="008E7C92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opisywać</w:t>
      </w:r>
      <w:r w:rsidR="008E7C92">
        <w:rPr>
          <w:spacing w:val="-2"/>
        </w:rPr>
        <w:t xml:space="preserve"> zasadę realizacji rekuperacji w pojeździe </w:t>
      </w:r>
      <w:r w:rsidR="00167239">
        <w:rPr>
          <w:spacing w:val="-2"/>
        </w:rPr>
        <w:t>elektrycznym,</w:t>
      </w:r>
    </w:p>
    <w:p w14:paraId="7D534B75" w14:textId="0B3EA896" w:rsidR="008E7C92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851" w:firstLine="0"/>
        <w:contextualSpacing w:val="0"/>
      </w:pPr>
      <w:r>
        <w:t>omawiać</w:t>
      </w:r>
      <w:r>
        <w:rPr>
          <w:spacing w:val="-9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działania</w:t>
      </w:r>
      <w:r>
        <w:rPr>
          <w:spacing w:val="-7"/>
        </w:rPr>
        <w:t xml:space="preserve"> </w:t>
      </w:r>
      <w:r>
        <w:t xml:space="preserve">poszczególnych </w:t>
      </w:r>
      <w:r w:rsidR="00167239">
        <w:t>komponentów układu wysokonapięciowego BEV,</w:t>
      </w:r>
    </w:p>
    <w:p w14:paraId="2B9E8CB9" w14:textId="77648D7B" w:rsidR="006D3777" w:rsidRDefault="006D377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851" w:firstLine="0"/>
        <w:contextualSpacing w:val="0"/>
      </w:pPr>
      <w:bookmarkStart w:id="0" w:name="_Hlk211805233"/>
      <w:r>
        <w:t xml:space="preserve">charakteryzować </w:t>
      </w:r>
      <w:r w:rsidRPr="006D3777">
        <w:t xml:space="preserve">budowę innych pojazdów o napędzie elektrycznym jak np. rower, </w:t>
      </w:r>
      <w:bookmarkEnd w:id="0"/>
      <w:r w:rsidRPr="006D3777">
        <w:t>skuter –</w:t>
      </w:r>
      <w:r>
        <w:t xml:space="preserve"> motorower, motocykl,</w:t>
      </w:r>
    </w:p>
    <w:p w14:paraId="7F82B006" w14:textId="3EA1F21C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567" w:firstLine="284"/>
        <w:contextualSpacing w:val="0"/>
      </w:pPr>
      <w:r>
        <w:t>przygotować miejsce obsługi serwisowej i zabezpieczać pojazd</w:t>
      </w:r>
      <w:r w:rsidR="00A31C74">
        <w:t>,</w:t>
      </w:r>
    </w:p>
    <w:p w14:paraId="53A7E55E" w14:textId="60DB9DC5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 xml:space="preserve">stosować </w:t>
      </w:r>
      <w:r w:rsidR="00CD1273">
        <w:t>zasady postępowania</w:t>
      </w:r>
      <w:r w:rsidR="008E7C92">
        <w:t xml:space="preserve"> z pojazdami z instalacjami wysoko napięciowymi w czasie obsługi serwisowej</w:t>
      </w:r>
      <w:r w:rsidR="00CD1273">
        <w:t>,</w:t>
      </w:r>
    </w:p>
    <w:p w14:paraId="6B17257B" w14:textId="123E6CB4" w:rsidR="008E7C92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wykonywać czynności serwisowe w pojazdach z instalacjami HV,</w:t>
      </w:r>
    </w:p>
    <w:p w14:paraId="62B129BA" w14:textId="0271D616" w:rsidR="00256DCD" w:rsidRDefault="00256DCD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wykonywać pomiary w pojazdach z instalacjami HV.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Pr="00752227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lastRenderedPageBreak/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323A0ECE" w14:textId="7EFE3AB9" w:rsidR="008E7C92" w:rsidRPr="008E7C92" w:rsidRDefault="008E7C92" w:rsidP="00653DC3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</w:t>
      </w:r>
      <w:r w:rsidR="00653DC3">
        <w:t>niami</w:t>
      </w: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3FB73EB9" w:rsidR="004F1919" w:rsidRDefault="003D3DFB" w:rsidP="00004440">
            <w:r>
              <w:t>1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7988ECE0" w:rsidR="0057224C" w:rsidRPr="00A46FE7" w:rsidRDefault="00CA78B4" w:rsidP="009B1C31">
            <w:r>
              <w:t xml:space="preserve">Wprowadzenie do elektromobilności. </w:t>
            </w:r>
            <w:r w:rsidR="00DD5B5F">
              <w:t xml:space="preserve">Budowa </w:t>
            </w:r>
            <w:r w:rsidR="00CD1273">
              <w:t>pojazdów elektrycznych.</w:t>
            </w:r>
          </w:p>
        </w:tc>
        <w:tc>
          <w:tcPr>
            <w:tcW w:w="1978" w:type="dxa"/>
          </w:tcPr>
          <w:p w14:paraId="5180A091" w14:textId="52F90F95" w:rsidR="0057224C" w:rsidRDefault="00256DCD" w:rsidP="00B80964">
            <w:r>
              <w:t>8</w:t>
            </w:r>
          </w:p>
        </w:tc>
      </w:tr>
      <w:tr w:rsidR="00B80964" w14:paraId="580801A6" w14:textId="25B507C2" w:rsidTr="004F1919">
        <w:tc>
          <w:tcPr>
            <w:tcW w:w="7650" w:type="dxa"/>
          </w:tcPr>
          <w:p w14:paraId="4E9F8040" w14:textId="2B05F766" w:rsidR="00B80964" w:rsidRDefault="00DD5B5F" w:rsidP="00B80964">
            <w:r w:rsidRPr="00F40029">
              <w:t>Przygotowanie samochodu do obsługi</w:t>
            </w:r>
            <w:r>
              <w:t>.</w:t>
            </w:r>
          </w:p>
        </w:tc>
        <w:tc>
          <w:tcPr>
            <w:tcW w:w="1978" w:type="dxa"/>
          </w:tcPr>
          <w:p w14:paraId="2CF766E8" w14:textId="07D6BC77" w:rsidR="00B80964" w:rsidRDefault="008C033E" w:rsidP="00B80964">
            <w:r>
              <w:t>2</w:t>
            </w:r>
          </w:p>
        </w:tc>
      </w:tr>
      <w:tr w:rsidR="00B80964" w14:paraId="658525DC" w14:textId="2A33AC6C" w:rsidTr="004F1919">
        <w:tc>
          <w:tcPr>
            <w:tcW w:w="7650" w:type="dxa"/>
          </w:tcPr>
          <w:p w14:paraId="57013CC5" w14:textId="6594D654" w:rsidR="00B80964" w:rsidRDefault="00DD5B5F" w:rsidP="00B80964">
            <w:r>
              <w:t xml:space="preserve">Obsługa </w:t>
            </w:r>
            <w:r w:rsidR="00CD1273">
              <w:t xml:space="preserve">serwisowa </w:t>
            </w:r>
            <w:r>
              <w:t xml:space="preserve">pojazdów </w:t>
            </w:r>
            <w:r w:rsidR="00CD1273">
              <w:t>elektrycznych.</w:t>
            </w:r>
          </w:p>
        </w:tc>
        <w:tc>
          <w:tcPr>
            <w:tcW w:w="1978" w:type="dxa"/>
          </w:tcPr>
          <w:p w14:paraId="1B6A726B" w14:textId="0EDF4312" w:rsidR="00B80964" w:rsidRDefault="003D3DFB" w:rsidP="00B80964">
            <w:r>
              <w:t>4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1F8C919E" w:rsidR="00B80964" w:rsidRDefault="00256DCD" w:rsidP="00B80964">
            <w:r>
              <w:t>15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BD1A36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2C89296D" w14:textId="77777777" w:rsidR="00CD1273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w pojazdach </w:t>
            </w:r>
            <w:r w:rsidR="00CD1273" w:rsidRPr="00CD1273">
              <w:rPr>
                <w:sz w:val="22"/>
                <w:szCs w:val="22"/>
              </w:rPr>
              <w:t xml:space="preserve">pojazdów elektrycznych </w:t>
            </w:r>
            <w:r w:rsidRPr="00DD5B5F">
              <w:rPr>
                <w:sz w:val="22"/>
                <w:szCs w:val="22"/>
              </w:rPr>
              <w:t>oraz infrastrukturze służącej do</w:t>
            </w:r>
            <w:r w:rsidR="00CD1273">
              <w:rPr>
                <w:sz w:val="22"/>
                <w:szCs w:val="22"/>
              </w:rPr>
              <w:t xml:space="preserve"> ich ładowania,</w:t>
            </w:r>
            <w:r w:rsidRPr="00DD5B5F">
              <w:rPr>
                <w:sz w:val="22"/>
                <w:szCs w:val="22"/>
              </w:rPr>
              <w:t xml:space="preserve"> </w:t>
            </w:r>
          </w:p>
          <w:p w14:paraId="183845F0" w14:textId="77777777" w:rsidR="00CD1273" w:rsidRDefault="00CD1273" w:rsidP="00DD5B5F">
            <w:pPr>
              <w:pStyle w:val="Default"/>
              <w:rPr>
                <w:sz w:val="22"/>
                <w:szCs w:val="22"/>
              </w:rPr>
            </w:pPr>
          </w:p>
          <w:p w14:paraId="3475CE27" w14:textId="4738DCC0" w:rsidR="00DD5B5F" w:rsidRPr="00DD5B5F" w:rsidRDefault="00CD1273" w:rsidP="00DD5B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="00DD5B5F" w:rsidRPr="00DD5B5F">
              <w:rPr>
                <w:sz w:val="22"/>
                <w:szCs w:val="22"/>
              </w:rPr>
              <w:t xml:space="preserve">zabezpieczenia układu HV przed porażeniem i porażeniem prądem osoby pracującej w tym układzie. </w:t>
            </w:r>
          </w:p>
          <w:p w14:paraId="26728935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3068455" w14:textId="01FB9973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Uwzględnia elementy środowiskowe, ekonomiczne, prawne i ICT przy formułowaniu i rozwiązywaniu zadań dotyczących budowy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7C0F6EB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771676E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33DB9C3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B058570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DDCD2C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B8F2C3B" w14:textId="2753041C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Rozpoznaje zagrożenia dla środowiska związane z pracą w obszarze pojazdów </w:t>
            </w:r>
            <w:r w:rsidR="00CD1273">
              <w:rPr>
                <w:sz w:val="22"/>
                <w:szCs w:val="22"/>
              </w:rPr>
              <w:t>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4EA0AAB9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4C26C81" w14:textId="44B15C18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Identyfikuje zagrożenia związane z realizacją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31C9368E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F3EA71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719C544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55AE3FE" w14:textId="5205D5B6" w:rsid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lastRenderedPageBreak/>
              <w:t xml:space="preserve">Stosuje środki ochrony indywidualnej i zbiorowej podczas wykonywania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5AE94ED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63B1379" w14:textId="2C666E87" w:rsidR="006B3520" w:rsidRPr="006B3520" w:rsidRDefault="00AD7A02" w:rsidP="00DD5B5F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AD7A02">
              <w:rPr>
                <w:sz w:val="22"/>
                <w:szCs w:val="22"/>
              </w:rPr>
              <w:t>Stosuje sprzęt warsztatowy jak np. podnośnik hydrauliczny, podnośnik do baterii, narzędzia izolowane, zgodnie z przeznaczeniem.</w:t>
            </w: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lastRenderedPageBreak/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9C121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4A8CE6AF" w:rsidR="009C121A" w:rsidRPr="002B42DC" w:rsidRDefault="009C121A" w:rsidP="009C121A">
            <w:pPr>
              <w:rPr>
                <w:b/>
                <w:bCs/>
              </w:rPr>
            </w:pPr>
            <w:r w:rsidRPr="00BE6866">
              <w:rPr>
                <w:b/>
                <w:bCs/>
              </w:rPr>
              <w:t>Nazwa zajęć</w:t>
            </w:r>
            <w:r>
              <w:rPr>
                <w:b/>
                <w:bCs/>
              </w:rPr>
              <w:t xml:space="preserve">: </w:t>
            </w:r>
            <w:r w:rsidR="00CA78B4" w:rsidRPr="00CA78B4">
              <w:rPr>
                <w:b/>
                <w:bCs/>
              </w:rPr>
              <w:t>Wprowadzenie do elektromobilności. Budowa pojazdów elektrycznych.</w:t>
            </w:r>
          </w:p>
        </w:tc>
      </w:tr>
      <w:tr w:rsidR="009C121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6A61090F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0543D723" w14:textId="77777777" w:rsidTr="005B232A">
        <w:trPr>
          <w:trHeight w:val="1108"/>
        </w:trPr>
        <w:tc>
          <w:tcPr>
            <w:tcW w:w="9697" w:type="dxa"/>
          </w:tcPr>
          <w:p w14:paraId="115249B3" w14:textId="77777777" w:rsidR="009C121A" w:rsidRDefault="009C121A" w:rsidP="009C121A">
            <w:pPr>
              <w:pStyle w:val="TableParagraph"/>
              <w:tabs>
                <w:tab w:val="left" w:pos="470"/>
              </w:tabs>
              <w:spacing w:line="276" w:lineRule="auto"/>
            </w:pPr>
          </w:p>
          <w:p w14:paraId="0B3056C6" w14:textId="2C365511" w:rsidR="00AD7A02" w:rsidRDefault="00AD7A02" w:rsidP="00AD7A02">
            <w:r>
              <w:t>Opisuje podstawowe pojęcia z zakresu elektryczności jak: prąd elektryczny, napięcie, natężenie, opór, praca, moc, odbiornik, połączenie szeregowe, połączenie równoległe.</w:t>
            </w:r>
          </w:p>
          <w:p w14:paraId="6364F5EA" w14:textId="333AF42A" w:rsidR="00AD7A02" w:rsidRPr="00AD7A02" w:rsidRDefault="00AD7A02" w:rsidP="00AD7A02">
            <w:pPr>
              <w:rPr>
                <w:b/>
                <w:bCs/>
              </w:rPr>
            </w:pPr>
            <w:r w:rsidRPr="00A92B7C">
              <w:t>Stosuje prawa elektrotechniki jak prawo Ohma, prawo Kirchhoffa.</w:t>
            </w:r>
          </w:p>
          <w:p w14:paraId="37E01FF2" w14:textId="60B6ED06" w:rsidR="00AD7A02" w:rsidRDefault="00AD7A02" w:rsidP="00AD7A02">
            <w:r>
              <w:t>Omawia</w:t>
            </w:r>
            <w:r>
              <w:t xml:space="preserve"> zastosowanie programu MATLAB.</w:t>
            </w:r>
          </w:p>
          <w:p w14:paraId="0C9605D1" w14:textId="63BF2AF7" w:rsidR="00CD1273" w:rsidRDefault="00CD1273" w:rsidP="00AD7A02">
            <w:r>
              <w:t>Charakteryzuje zalety i ograniczenia technologiczne pojazdów BEV.</w:t>
            </w:r>
          </w:p>
          <w:p w14:paraId="43A781B7" w14:textId="77777777" w:rsidR="00971E7F" w:rsidRDefault="00CD1273" w:rsidP="00CD1273">
            <w:r>
              <w:t xml:space="preserve">Charakteryzuje komponenty układów BEV w podziale na niskonapięciowe i wysokonapięciowe </w:t>
            </w:r>
            <w:r w:rsidR="00971E7F">
              <w:t>w pojeździe.</w:t>
            </w:r>
          </w:p>
          <w:p w14:paraId="29052CD6" w14:textId="29B94562" w:rsidR="009C121A" w:rsidRDefault="009C121A" w:rsidP="00CD1273">
            <w:r w:rsidRPr="00D35784">
              <w:t>Opisuje kluczowe elementy układów HV (wysokonapięciowych, z ang. High Voltage) jak: bateria trakcyjna, BMS (system zarządzania baterią, z ang. Battery Management System), silnik elektryczny, MCU (jednostka sterująca silnikiem z ang. Motor Control Unit), PDU (jednostka dystrybucji zasilania, z ang. Power Distribution Unit), OBD (ładowarka pokładowa z ang. on-board charger), przetwornica DC/DC, sprężarka klimatyzacji, grzałka PTC (element grzejny, z ang. Positive Temperature Coefficient), przewody HV (wysokiego napięcia), falownik.</w:t>
            </w:r>
          </w:p>
          <w:p w14:paraId="4CE5A2CB" w14:textId="06DB83F0" w:rsidR="00CD1273" w:rsidRDefault="00CD1273" w:rsidP="009C121A">
            <w:r w:rsidRPr="00CD1273">
              <w:t>Lokalizuje komponenty pojazdów BEV.</w:t>
            </w:r>
          </w:p>
          <w:p w14:paraId="3168DE93" w14:textId="77777777" w:rsidR="00CD1273" w:rsidRDefault="00CD1273" w:rsidP="00CD1273">
            <w:r w:rsidRPr="00F67F07">
              <w:lastRenderedPageBreak/>
              <w:t>Rozróżnia rodzaje ogniw stosowanych w bateriach trakcyjnych pojazdów elektrycznych , np. Li-ion, Ni-Mh, Li-Fe, Zebra, ogniwa ze stałym elektrolitem, ogniwa Na-Ion, LFP (Lithium-Iron Battery), LiPo (litowo-polimerowe), NiMH (niklowo-wodorkowe).</w:t>
            </w:r>
          </w:p>
          <w:p w14:paraId="1F2F71AA" w14:textId="77777777" w:rsidR="00CD1273" w:rsidRDefault="00CD1273" w:rsidP="00CD1273">
            <w:r>
              <w:t>Rozróżnia typy stosowanych silników napędu elektrycznego.</w:t>
            </w:r>
          </w:p>
          <w:p w14:paraId="7A284C70" w14:textId="1D120FFF" w:rsidR="00CD1273" w:rsidRDefault="00CD1273" w:rsidP="00CD1273">
            <w:r w:rsidRPr="00060FF3">
              <w:t>Omawia przepływy energii, zarządzanie mocą</w:t>
            </w:r>
            <w:r>
              <w:t>, rekuperację</w:t>
            </w:r>
            <w:r w:rsidRPr="00060FF3">
              <w:t xml:space="preserve"> oraz BMS w pojazdach elektrycznych</w:t>
            </w:r>
            <w:r w:rsidR="00FD348D">
              <w:t>.</w:t>
            </w:r>
          </w:p>
          <w:p w14:paraId="7709620A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  <w:r w:rsidRPr="00060FF3">
              <w:rPr>
                <w:spacing w:val="-2"/>
              </w:rPr>
              <w:t xml:space="preserve">Ocenia stan instalacji układu wysokiego napięcia </w:t>
            </w:r>
            <w:r>
              <w:rPr>
                <w:spacing w:val="-2"/>
              </w:rPr>
              <w:t xml:space="preserve">pod kątem zabezpieczeń przeciwporażeniowych </w:t>
            </w:r>
            <w:r w:rsidRPr="00060FF3">
              <w:rPr>
                <w:spacing w:val="-2"/>
              </w:rPr>
              <w:t xml:space="preserve">ze szczególnym </w:t>
            </w:r>
            <w:r>
              <w:rPr>
                <w:spacing w:val="-2"/>
              </w:rPr>
              <w:t xml:space="preserve">uwzględnieniem </w:t>
            </w:r>
            <w:r w:rsidRPr="00060FF3">
              <w:rPr>
                <w:spacing w:val="-2"/>
              </w:rPr>
              <w:t>miejsc narażonych na wystąpienie usterki w układzie HV.</w:t>
            </w:r>
          </w:p>
          <w:p w14:paraId="40C7A0E8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</w:p>
          <w:p w14:paraId="320D42B6" w14:textId="29F88C37" w:rsidR="009C121A" w:rsidRDefault="009C121A" w:rsidP="009C121A">
            <w:r>
              <w:t>Wymienia sposoby ładowania baterii w pojazdach zelektryfikowanych jak: rekuperacja, ładowanie z zewnętrznego źródła energii (AC -prąd przemienny, z ang. Alternating current, DC – prąd stały, z ang. Direct Current)</w:t>
            </w:r>
            <w:r w:rsidR="00CD1273">
              <w:t>.</w:t>
            </w:r>
          </w:p>
          <w:p w14:paraId="0E6DBE37" w14:textId="77777777" w:rsidR="009C121A" w:rsidRDefault="009C121A" w:rsidP="009C121A">
            <w:r>
              <w:t>Korzysta z oprogramowania specjalistycznego do wyszukiwania informacji technicznych.</w:t>
            </w:r>
          </w:p>
          <w:p w14:paraId="7E365410" w14:textId="287CA8A3" w:rsidR="003D3DFB" w:rsidRDefault="003D3DFB" w:rsidP="009C121A">
            <w:r w:rsidRPr="003D3DFB">
              <w:t>Omawia ogólną budowę innych pojazdów elektrycznych jak rower elektryczny, skuter elektryczny (motocykl).</w:t>
            </w:r>
          </w:p>
        </w:tc>
      </w:tr>
      <w:tr w:rsidR="009C121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1A7D76A6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5F66472D" w14:textId="77777777" w:rsidTr="005B232A">
        <w:trPr>
          <w:trHeight w:val="804"/>
        </w:trPr>
        <w:tc>
          <w:tcPr>
            <w:tcW w:w="9697" w:type="dxa"/>
          </w:tcPr>
          <w:p w14:paraId="40F7F32C" w14:textId="77777777" w:rsidR="00FD348D" w:rsidRDefault="00FD348D" w:rsidP="00FD348D">
            <w:r>
              <w:t xml:space="preserve">posługuje się narzędziami cyfrowymi </w:t>
            </w:r>
          </w:p>
          <w:p w14:paraId="0338AD83" w14:textId="77777777" w:rsidR="00FD348D" w:rsidRDefault="00FD348D" w:rsidP="00FD348D">
            <w:r>
              <w:t xml:space="preserve">pozyskuje dane </w:t>
            </w:r>
          </w:p>
          <w:p w14:paraId="3FC76479" w14:textId="30653BDB" w:rsidR="009C121A" w:rsidRDefault="00FD348D" w:rsidP="00FD348D">
            <w:r>
              <w:t>korzysta z cyfrowych schematów budowy układów</w:t>
            </w:r>
          </w:p>
        </w:tc>
      </w:tr>
      <w:tr w:rsidR="009C121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2DFC61F7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7B60236A" w14:textId="257B6EA6" w:rsidR="009C121A" w:rsidRPr="00444B13" w:rsidRDefault="00FD348D" w:rsidP="009C121A">
            <w:r>
              <w:t>Opisuje kompletne elektryczne układy napędowe zawierające wszystkie potrzebne komponenty.</w:t>
            </w:r>
          </w:p>
        </w:tc>
      </w:tr>
      <w:tr w:rsidR="009C121A" w:rsidRPr="00FA3D32" w14:paraId="256DCCB9" w14:textId="77777777" w:rsidTr="002B42DC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379C23" w14:textId="72CB442E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9C121A">
              <w:rPr>
                <w:b/>
                <w:bCs/>
              </w:rPr>
              <w:t>Nazwa zajęć: Przygotowanie samochodu do obsługi</w:t>
            </w:r>
          </w:p>
        </w:tc>
      </w:tr>
      <w:tr w:rsidR="009C121A" w:rsidRPr="00E07576" w14:paraId="230DCC73" w14:textId="77777777" w:rsidTr="00C53EEB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00539F2A" w14:textId="0E6F14D5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5442AA3C" w14:textId="77777777" w:rsidTr="005B232A">
        <w:trPr>
          <w:trHeight w:val="1116"/>
        </w:trPr>
        <w:tc>
          <w:tcPr>
            <w:tcW w:w="9697" w:type="dxa"/>
          </w:tcPr>
          <w:p w14:paraId="2C1CCE17" w14:textId="1ECBDB66" w:rsidR="009C121A" w:rsidRDefault="009C121A" w:rsidP="009C121A">
            <w:r>
              <w:t xml:space="preserve">Stosuje normy i BHP w </w:t>
            </w:r>
            <w:r w:rsidR="00470919">
              <w:t>przygotowaniu do obsługi</w:t>
            </w:r>
            <w:r>
              <w:t xml:space="preserve"> pojazdów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71E1C525" w14:textId="493CCA5E" w:rsidR="00FD348D" w:rsidRDefault="00FD348D" w:rsidP="009C121A">
            <w:r>
              <w:t>Stosuje środki ochrony osobistej.</w:t>
            </w:r>
          </w:p>
          <w:p w14:paraId="681B1501" w14:textId="77777777" w:rsidR="009C121A" w:rsidRDefault="009C121A" w:rsidP="009C121A">
            <w:r>
              <w:t>Korzysta z dokumentacji technicznej.</w:t>
            </w:r>
          </w:p>
          <w:p w14:paraId="3B68ADD4" w14:textId="08C72AAA" w:rsidR="00FD348D" w:rsidRDefault="009C121A" w:rsidP="00FD348D">
            <w:r>
              <w:t xml:space="preserve">Przygotowuje miejsce i pojazd do czynności obsługi pojazdu i zabezpiecza je zgodnie z obowiązującymi przepisami osób i otoczenia przed możliwością wystąpienia zagrożenia na stanowisku. </w:t>
            </w:r>
          </w:p>
          <w:p w14:paraId="6108B4B1" w14:textId="77777777" w:rsidR="005C54F9" w:rsidRDefault="005C54F9" w:rsidP="005C54F9">
            <w:r>
              <w:lastRenderedPageBreak/>
              <w:t xml:space="preserve">Sprawdza stan narzędzi pomiarowych. </w:t>
            </w:r>
          </w:p>
          <w:p w14:paraId="388622BC" w14:textId="2608E4F6" w:rsidR="005C54F9" w:rsidRDefault="005C54F9" w:rsidP="005C54F9">
            <w:r>
              <w:t>Stosuje narzędzia pomiarowe jak np. mierniki cyfrowe, multimetr.</w:t>
            </w:r>
          </w:p>
          <w:p w14:paraId="14B8F669" w14:textId="39E16785" w:rsidR="00FD348D" w:rsidRDefault="00FD348D" w:rsidP="00FD348D">
            <w:r>
              <w:t>Wykonuje pomiary w miejscach wymaganych, wskazanych oraz w komponentach powiązanych przed wydaniem dokumentu poświadczającego brak napięcia w instalacjach wysokiego napięcia.</w:t>
            </w:r>
          </w:p>
          <w:p w14:paraId="542AD2F7" w14:textId="77777777" w:rsidR="009C121A" w:rsidRDefault="009C121A" w:rsidP="009C121A">
            <w:r>
              <w:t>Oznacza pojazd z instalacją wysokiego napięcia.</w:t>
            </w:r>
          </w:p>
          <w:p w14:paraId="6369287A" w14:textId="2FEA6CA6" w:rsidR="009C121A" w:rsidRPr="00FD348D" w:rsidRDefault="008C033E" w:rsidP="009C121A">
            <w:r>
              <w:t>Stosuje wytyczne producentów w zakresie bezpiecznego przygotowania pojazdu do czynności obsługowych.</w:t>
            </w:r>
          </w:p>
        </w:tc>
      </w:tr>
      <w:tr w:rsidR="009C121A" w:rsidRPr="00E07576" w14:paraId="65A9D5F4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C899871" w14:textId="5B844C3B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75789089" w14:textId="77777777" w:rsidTr="005B232A">
        <w:trPr>
          <w:trHeight w:val="810"/>
        </w:trPr>
        <w:tc>
          <w:tcPr>
            <w:tcW w:w="9697" w:type="dxa"/>
          </w:tcPr>
          <w:p w14:paraId="2B2583EF" w14:textId="77777777" w:rsidR="005C54F9" w:rsidRDefault="005C54F9" w:rsidP="005C54F9">
            <w:r>
              <w:t xml:space="preserve">Posługuje się narzędziami cyfrowymi </w:t>
            </w:r>
          </w:p>
          <w:p w14:paraId="594331A1" w14:textId="77777777" w:rsidR="005C54F9" w:rsidRPr="008C033E" w:rsidRDefault="005C54F9" w:rsidP="005C54F9">
            <w:r>
              <w:t>P</w:t>
            </w:r>
            <w:r w:rsidRPr="008C033E">
              <w:t xml:space="preserve">ozyskuje dane </w:t>
            </w:r>
          </w:p>
          <w:p w14:paraId="3F81E69B" w14:textId="01D3C41C" w:rsidR="009C121A" w:rsidRPr="008C033E" w:rsidRDefault="005C54F9" w:rsidP="005C54F9">
            <w:pPr>
              <w:rPr>
                <w:highlight w:val="red"/>
              </w:rPr>
            </w:pPr>
            <w:r>
              <w:t>G</w:t>
            </w:r>
            <w:r w:rsidRPr="008C033E">
              <w:t>eneruje</w:t>
            </w:r>
            <w:r>
              <w:t xml:space="preserve"> raporty</w:t>
            </w:r>
          </w:p>
        </w:tc>
      </w:tr>
      <w:tr w:rsidR="009C121A" w:rsidRPr="00E07576" w14:paraId="1EF8B67B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D4DDBDF" w14:textId="1B3009B1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516EAFE6" w14:textId="77777777" w:rsidTr="005B232A">
        <w:trPr>
          <w:trHeight w:val="494"/>
        </w:trPr>
        <w:tc>
          <w:tcPr>
            <w:tcW w:w="9697" w:type="dxa"/>
          </w:tcPr>
          <w:p w14:paraId="513987F7" w14:textId="77777777" w:rsidR="008C033E" w:rsidRDefault="008C033E" w:rsidP="008C033E">
            <w:r>
              <w:t xml:space="preserve">Przestrzega procedur w zakresie zdrowia i bezpieczeństwa </w:t>
            </w:r>
          </w:p>
          <w:p w14:paraId="467D5690" w14:textId="59A7C8EF" w:rsidR="009C121A" w:rsidRPr="00DD5B5F" w:rsidRDefault="008C033E" w:rsidP="008C033E">
            <w:pPr>
              <w:rPr>
                <w:highlight w:val="red"/>
              </w:rPr>
            </w:pPr>
            <w:r>
              <w:t>Stosuje środki bezpieczeństwa w miejscu pracy</w:t>
            </w:r>
          </w:p>
        </w:tc>
      </w:tr>
      <w:tr w:rsidR="008C033E" w:rsidRPr="00FA3D32" w14:paraId="38AC3107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E5EDF60" w14:textId="3125B4BE" w:rsidR="008C033E" w:rsidRPr="00470919" w:rsidRDefault="008C033E" w:rsidP="008C033E">
            <w:r w:rsidRPr="00470919">
              <w:rPr>
                <w:b/>
                <w:bCs/>
              </w:rPr>
              <w:t xml:space="preserve">Nazwa zajęć: </w:t>
            </w:r>
            <w:r w:rsidR="00FD348D" w:rsidRPr="00FD348D">
              <w:rPr>
                <w:b/>
                <w:bCs/>
              </w:rPr>
              <w:t>Obsługa serwisowa pojazdów elektrycznych.</w:t>
            </w:r>
          </w:p>
        </w:tc>
      </w:tr>
      <w:tr w:rsidR="008C033E" w:rsidRPr="00E07576" w14:paraId="2EBC9BFD" w14:textId="77777777" w:rsidTr="003D77D3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0E1BA80" w14:textId="3F9F8193" w:rsidR="008C033E" w:rsidRPr="00470919" w:rsidRDefault="008C033E" w:rsidP="008C033E">
            <w:pPr>
              <w:rPr>
                <w:b/>
                <w:bCs/>
              </w:rPr>
            </w:pPr>
            <w:r w:rsidRPr="00470919">
              <w:rPr>
                <w:b/>
                <w:bCs/>
              </w:rPr>
              <w:t>Oczekiwane efekty kształcenia: wiedza lub umiejętności zawodowe w zakresie dziedziny zawodowej, przydatne do wykonywania zawodu:</w:t>
            </w:r>
          </w:p>
        </w:tc>
      </w:tr>
      <w:tr w:rsidR="008C033E" w14:paraId="19D20FC8" w14:textId="77777777" w:rsidTr="005B232A">
        <w:trPr>
          <w:trHeight w:val="1116"/>
        </w:trPr>
        <w:tc>
          <w:tcPr>
            <w:tcW w:w="9697" w:type="dxa"/>
          </w:tcPr>
          <w:p w14:paraId="22A2F59F" w14:textId="7D89FCC8" w:rsidR="008C033E" w:rsidRDefault="008C033E" w:rsidP="008C033E">
            <w:r>
              <w:t xml:space="preserve">Stosuje normy i BHP w obsłudze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</w:t>
            </w:r>
          </w:p>
          <w:p w14:paraId="60B5ABFA" w14:textId="77777777" w:rsidR="008C033E" w:rsidRDefault="008C033E" w:rsidP="008C033E">
            <w:r>
              <w:t>Korzysta z dokumentacji technicznej.</w:t>
            </w:r>
          </w:p>
          <w:p w14:paraId="5599EFE1" w14:textId="78210D6F" w:rsidR="008C033E" w:rsidRDefault="008C033E" w:rsidP="008C033E">
            <w:r>
              <w:t>Pozyskuje dane z syste</w:t>
            </w:r>
            <w:r w:rsidR="00FD348D">
              <w:t>mów diagnostycznych</w:t>
            </w:r>
            <w:r>
              <w:t>.</w:t>
            </w:r>
          </w:p>
          <w:p w14:paraId="0D9461BC" w14:textId="7C781073" w:rsidR="008C033E" w:rsidRDefault="008C033E" w:rsidP="008C033E">
            <w:r>
              <w:t xml:space="preserve">Analizuje kody błędów pojazdów </w:t>
            </w:r>
            <w:r w:rsidR="00FD348D">
              <w:t>elektrycznych</w:t>
            </w:r>
            <w:r>
              <w:t>.</w:t>
            </w:r>
          </w:p>
          <w:p w14:paraId="2065ECDB" w14:textId="77777777" w:rsidR="005C54F9" w:rsidRDefault="005C54F9" w:rsidP="00FD348D">
            <w:r w:rsidRPr="005C54F9">
              <w:t xml:space="preserve">Wskazuje osoby o odpowiedniej kompetencji w zakresie serwisu i eksploatacji. </w:t>
            </w:r>
          </w:p>
          <w:p w14:paraId="79D3EE94" w14:textId="26D04EA6" w:rsidR="00FD348D" w:rsidRDefault="00FD348D" w:rsidP="00FD348D">
            <w:r>
              <w:t>Deleguje prace zgodnie z procedurami.</w:t>
            </w:r>
          </w:p>
          <w:p w14:paraId="3C97B573" w14:textId="035B9162" w:rsidR="00FD348D" w:rsidRDefault="00FD348D" w:rsidP="008C033E">
            <w:r w:rsidRPr="00FD348D">
              <w:t>Ocen</w:t>
            </w:r>
            <w:r>
              <w:t>i</w:t>
            </w:r>
            <w:r w:rsidRPr="00FD348D">
              <w:t>a zagroże</w:t>
            </w:r>
            <w:r>
              <w:t>nia</w:t>
            </w:r>
            <w:r w:rsidRPr="00FD348D">
              <w:t xml:space="preserve"> systemu wysokiego napięcia</w:t>
            </w:r>
            <w:r>
              <w:t xml:space="preserve">. </w:t>
            </w:r>
          </w:p>
          <w:p w14:paraId="35235331" w14:textId="2A7F605B" w:rsidR="00FD348D" w:rsidRDefault="00FD348D" w:rsidP="00FD348D">
            <w:r>
              <w:t>Weryfikuje komponenty w podziale na niskonapięciowe i wysokonapięciowe.</w:t>
            </w:r>
          </w:p>
          <w:p w14:paraId="6E1FDE09" w14:textId="273B56D8" w:rsidR="00FD348D" w:rsidRDefault="00FD348D" w:rsidP="00FD348D">
            <w:r>
              <w:lastRenderedPageBreak/>
              <w:t>Wskazuje osoby o odpowiedniej kompetencji w zakresie eksploatacji.</w:t>
            </w:r>
          </w:p>
          <w:p w14:paraId="1BD26E79" w14:textId="251BF521" w:rsidR="008C033E" w:rsidRDefault="008C033E" w:rsidP="008C033E">
            <w:r w:rsidRPr="008C033E">
              <w:t>Separuje pojazd zelektryfikowany w warunkach warsztatowych w przypadkach wymagających takiego działania.</w:t>
            </w:r>
          </w:p>
          <w:p w14:paraId="679A91EF" w14:textId="0E824A53" w:rsidR="00FD348D" w:rsidRDefault="004D1C9C" w:rsidP="008C033E">
            <w:r>
              <w:t>Omawia</w:t>
            </w:r>
            <w:r w:rsidR="00FD348D">
              <w:t xml:space="preserve"> procedurę odłączenia układu HV.</w:t>
            </w:r>
          </w:p>
          <w:p w14:paraId="20B7A23E" w14:textId="6C5628F2" w:rsidR="004D1C9C" w:rsidRDefault="004D1C9C" w:rsidP="004D1C9C">
            <w:r>
              <w:t xml:space="preserve">Stosuje normy i BHP w pracach pomiarowych pojazdów </w:t>
            </w:r>
            <w:r w:rsidR="00A038F5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574F809E" w14:textId="1D90C831" w:rsidR="004D1C9C" w:rsidRDefault="004D1C9C" w:rsidP="004D1C9C">
            <w:r>
              <w:t>Korzysta z dokumentacji technicznej.</w:t>
            </w:r>
          </w:p>
          <w:p w14:paraId="250261CC" w14:textId="565CAFFB" w:rsidR="004D1C9C" w:rsidRDefault="004D1C9C" w:rsidP="004D1C9C">
            <w:r>
              <w:t>Rozróżnia metodyką pomiarową zastosowaną w narzędziach pomiarowych w obszarach zgodności z normami pomiarowymi.</w:t>
            </w:r>
          </w:p>
          <w:p w14:paraId="676E8A87" w14:textId="55B274D1" w:rsidR="004D1C9C" w:rsidRDefault="004D1C9C" w:rsidP="004D1C9C">
            <w:r>
              <w:t>Dobiera narzędzia pomiarowe w obszarach pomiarów wymaganych dla komponentów układów wysokiego i niskiego napięcia w pojazdach</w:t>
            </w:r>
            <w:r w:rsidR="00A038F5">
              <w:t xml:space="preserve"> elektrycznych</w:t>
            </w:r>
            <w:r>
              <w:t xml:space="preserve">. </w:t>
            </w:r>
          </w:p>
          <w:p w14:paraId="16C53875" w14:textId="2A644E40" w:rsidR="004D1C9C" w:rsidRDefault="004D1C9C" w:rsidP="004D1C9C">
            <w:r>
              <w:t xml:space="preserve">Określa sposoby wykonywania pomiarów w instalacjach wysokiego i niskiego napięcia w zależności od układu pojazdu </w:t>
            </w:r>
            <w:r w:rsidR="00A038F5" w:rsidRPr="00A038F5">
              <w:t>elektryczn</w:t>
            </w:r>
            <w:r w:rsidR="00A038F5">
              <w:t>ego</w:t>
            </w:r>
            <w:r>
              <w:t>.</w:t>
            </w:r>
          </w:p>
          <w:p w14:paraId="2713AB0F" w14:textId="1C22AD48" w:rsidR="004D1C9C" w:rsidRDefault="004D1C9C" w:rsidP="004D1C9C">
            <w:r>
              <w:t xml:space="preserve">Wykonuje pomiary w instalacjach wysokiego (&gt;60V) i niskiego (&lt;60V) napięcia w zależności od ich konstrukcji i połączeń w układach </w:t>
            </w:r>
            <w:r w:rsidR="00A038F5" w:rsidRPr="00A038F5">
              <w:t>elektryczny</w:t>
            </w:r>
            <w:r w:rsidR="00A038F5">
              <w:t>c</w:t>
            </w:r>
            <w:r>
              <w:t xml:space="preserve">h. </w:t>
            </w:r>
          </w:p>
          <w:p w14:paraId="38962E06" w14:textId="77777777" w:rsidR="004D1C9C" w:rsidRDefault="004D1C9C" w:rsidP="004D1C9C">
            <w:r>
              <w:t xml:space="preserve">Analizuje zależności w pomiarach poszczególnych komponentów i wpływy na ich połączenie w uzyskiwanych pomiarach końcowych. </w:t>
            </w:r>
          </w:p>
          <w:p w14:paraId="74707245" w14:textId="77777777" w:rsidR="004D1C9C" w:rsidRDefault="004D1C9C" w:rsidP="004D1C9C">
            <w:r>
              <w:t>Wymienia wartości brzegowe dla układów wysokiego napięcia.</w:t>
            </w:r>
          </w:p>
          <w:p w14:paraId="18DCB5F5" w14:textId="77777777" w:rsidR="004D1C9C" w:rsidRDefault="004D1C9C" w:rsidP="004D1C9C">
            <w:r>
              <w:t>Dokonuje pomiarów braku napięcia w układzie HV, napięcia, pomiaru rezystancji izolacji w układzie, pomiary ciągłości przewodów.</w:t>
            </w:r>
          </w:p>
          <w:p w14:paraId="663D3944" w14:textId="77777777" w:rsidR="004D1C9C" w:rsidRDefault="004D1C9C" w:rsidP="004D1C9C">
            <w:r>
              <w:t>Ocenia układ wysoko lub niskonapięciowy z perspektywy uszkodzeń i bezpieczeństwa.</w:t>
            </w:r>
          </w:p>
          <w:p w14:paraId="429B10A4" w14:textId="3CD80228" w:rsidR="008C033E" w:rsidRDefault="004D1C9C" w:rsidP="008C033E">
            <w:r>
              <w:t>Analizuje parametry akumulatorów trakcyjnych pojazdów zelektryfikowanych, jak SOC (stan naładowania baterii, z ang. State of Charge) oraz SOH (parametr określający kondycję baterii z ang. State Of Health) (SOH), State Of Charge (SOC), napięcie i temperaturę.</w:t>
            </w:r>
          </w:p>
          <w:p w14:paraId="6ADD1208" w14:textId="05460F52" w:rsidR="005C54F9" w:rsidRDefault="005C54F9" w:rsidP="008C033E">
            <w:r w:rsidRPr="005C54F9">
              <w:t>Omawia procedurę wymiany baterii</w:t>
            </w:r>
            <w:r>
              <w:t xml:space="preserve"> trakcyjnej.</w:t>
            </w:r>
          </w:p>
          <w:p w14:paraId="4C9BC9E7" w14:textId="0F9D8201" w:rsidR="00DD04F7" w:rsidRDefault="005C54F9" w:rsidP="008C033E">
            <w:r w:rsidRPr="005C54F9">
              <w:t>Diagnozuje usterki pojazdów elektrycznych.</w:t>
            </w:r>
          </w:p>
          <w:p w14:paraId="3F51568D" w14:textId="5CBE64AB" w:rsidR="008C033E" w:rsidRDefault="00DD04F7" w:rsidP="00DD04F7">
            <w:pPr>
              <w:pStyle w:val="TableParagraph"/>
              <w:tabs>
                <w:tab w:val="left" w:pos="470"/>
              </w:tabs>
              <w:ind w:left="0"/>
            </w:pPr>
            <w:r w:rsidRPr="00DD04F7">
              <w:t>Stosuje sprzęt warsztatowy jak np. podnośnik hydrauliczny, podnośnik do baterii,</w:t>
            </w:r>
            <w:r>
              <w:t xml:space="preserve"> narzędzia pneumatyczne,</w:t>
            </w:r>
            <w:r w:rsidRPr="00DD04F7">
              <w:t xml:space="preserve"> narzędzia izolowane</w:t>
            </w:r>
            <w:r>
              <w:t xml:space="preserve"> do wykonywania działań serwisowych. </w:t>
            </w:r>
          </w:p>
          <w:p w14:paraId="14B90A6F" w14:textId="3D5C99D2" w:rsidR="00DD04F7" w:rsidRDefault="00DD04F7" w:rsidP="00DD04F7">
            <w:pPr>
              <w:pStyle w:val="TableParagraph"/>
              <w:tabs>
                <w:tab w:val="left" w:pos="470"/>
              </w:tabs>
              <w:ind w:left="0"/>
            </w:pPr>
          </w:p>
        </w:tc>
      </w:tr>
      <w:tr w:rsidR="008C033E" w:rsidRPr="00E07576" w14:paraId="5A99D2D7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AB41BC3" w14:textId="430128FA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10A04E25" w14:textId="77777777" w:rsidTr="005B232A">
        <w:trPr>
          <w:trHeight w:val="810"/>
        </w:trPr>
        <w:tc>
          <w:tcPr>
            <w:tcW w:w="9697" w:type="dxa"/>
          </w:tcPr>
          <w:p w14:paraId="16B79C9C" w14:textId="77777777" w:rsidR="005C54F9" w:rsidRDefault="005C54F9" w:rsidP="005C54F9">
            <w:r>
              <w:lastRenderedPageBreak/>
              <w:t xml:space="preserve">Posługuje się narzędziami cyfrowymi </w:t>
            </w:r>
          </w:p>
          <w:p w14:paraId="1CFFD607" w14:textId="77777777" w:rsidR="005C54F9" w:rsidRDefault="005C54F9" w:rsidP="005C54F9">
            <w:r>
              <w:t xml:space="preserve">Pozyskuje dane </w:t>
            </w:r>
          </w:p>
          <w:p w14:paraId="5A3A7B7D" w14:textId="1DC29DB7" w:rsidR="008C033E" w:rsidRDefault="005C54F9" w:rsidP="005C54F9">
            <w:r>
              <w:t>Generuje raporty</w:t>
            </w:r>
          </w:p>
        </w:tc>
      </w:tr>
      <w:tr w:rsidR="008C033E" w:rsidRPr="00E07576" w14:paraId="3E1BFCB1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0E28BD9" w14:textId="14A16C45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4193B387" w14:textId="77777777" w:rsidTr="005B232A">
        <w:trPr>
          <w:trHeight w:val="494"/>
        </w:trPr>
        <w:tc>
          <w:tcPr>
            <w:tcW w:w="9697" w:type="dxa"/>
          </w:tcPr>
          <w:p w14:paraId="52B9EBB0" w14:textId="15337F9C" w:rsidR="00854525" w:rsidRPr="00444B13" w:rsidRDefault="00854525" w:rsidP="008C033E">
            <w:r>
              <w:t>D</w:t>
            </w:r>
            <w:r w:rsidRPr="00854525">
              <w:t>emont</w:t>
            </w:r>
            <w:r>
              <w:t>uje</w:t>
            </w:r>
            <w:r w:rsidRPr="00854525">
              <w:t xml:space="preserve"> zepsute urządzenia</w:t>
            </w:r>
            <w:r>
              <w:t>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29ACF243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PN-EN 50160 dot. parametrów napięcia zasilającego w publicznych sieciach elektroenergetycznych PN- IEC 61851 dot. systemów przewodowego ładowania pojazdów elektrycznych</w:t>
            </w:r>
          </w:p>
          <w:p w14:paraId="6AD6C39D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IEC IEC 62196 dot. wymogów dla interfejsów ładowania pojazdów elektrycznych</w:t>
            </w:r>
          </w:p>
          <w:p w14:paraId="4C1B3E9E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4C3E127B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PN-EN 17409 dot. pojazdów z napędem elektrycznym - Połączenie z zewnętrznym źródłem zasilania - Wymagania bezpieczeństwa</w:t>
            </w:r>
          </w:p>
          <w:p w14:paraId="0457E5C8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3B16EF1E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79E013FB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 xml:space="preserve">Arkadiusz Małek, „Budowa pojazdów elektrycznych”, Tom XXIII WSEI 2021 </w:t>
            </w:r>
          </w:p>
          <w:p w14:paraId="246B8C55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 xml:space="preserve">https://wydawnictwo.wsei.eu/sklep/budowa-pojazdow-elektrycznych-tom-xxiii/ </w:t>
            </w:r>
          </w:p>
          <w:p w14:paraId="4CF34E01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Arkadiusz Małek, „Napędy pojazdów elektrycznych i hybrydowych”, Tom II, WSEI 2021</w:t>
            </w:r>
          </w:p>
          <w:p w14:paraId="2D044DE3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Komenda Główna Państwowej Straży Pożarnej, Standardowe zasady postępowania podczas zdarzeń z samochodami z napędem elektrycznym oraz hybrydowym, 2023</w:t>
            </w:r>
          </w:p>
          <w:p w14:paraId="192CC8EC" w14:textId="77777777" w:rsidR="003D3DFB" w:rsidRPr="003D3DFB" w:rsidRDefault="003D3DFB" w:rsidP="003D3DFB">
            <w:pPr>
              <w:spacing w:after="0"/>
              <w:rPr>
                <w:lang w:val="it-IT"/>
              </w:rPr>
            </w:pPr>
            <w:r w:rsidRPr="003D3DFB">
              <w:rPr>
                <w:lang w:val="it-IT"/>
              </w:rPr>
              <w:t>Artur Henning, Przemysław Gogojewicz, A.Mateusz Maciejczyk, „Bezpieczeństwo i higiena pracy przy obsłudze samochodów elektrycznych i stacji ładowania”, Wiedza i Praktyka 2025</w:t>
            </w:r>
          </w:p>
          <w:p w14:paraId="28E4FF08" w14:textId="49FA7D7D" w:rsidR="00775529" w:rsidRPr="00775529" w:rsidRDefault="00775529" w:rsidP="00A1679D">
            <w:pPr>
              <w:spacing w:after="0"/>
            </w:pP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4AA82C1C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Laptop</w:t>
            </w:r>
          </w:p>
          <w:p w14:paraId="30B0FA60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Monitor interaktywny</w:t>
            </w:r>
          </w:p>
          <w:p w14:paraId="1082044D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Wizualizer</w:t>
            </w:r>
          </w:p>
          <w:p w14:paraId="66EBC620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lastRenderedPageBreak/>
              <w:t>Oprogramowanie (MATLAB)</w:t>
            </w:r>
          </w:p>
          <w:p w14:paraId="7E1CB6C0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Interaktywne narzędzia</w:t>
            </w:r>
          </w:p>
          <w:p w14:paraId="2E9BF0FE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Dydaktyczna stacja ładowania AC</w:t>
            </w:r>
          </w:p>
          <w:p w14:paraId="2F7902E3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Dydaktyczna stacja ładowania DC</w:t>
            </w:r>
          </w:p>
          <w:p w14:paraId="5070844C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Narzędzia izolowane</w:t>
            </w:r>
          </w:p>
          <w:p w14:paraId="07903C8B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Mierniki elektryczne</w:t>
            </w:r>
          </w:p>
          <w:p w14:paraId="436F474F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Elektroniczny tester baterii i akumulatorów</w:t>
            </w:r>
          </w:p>
          <w:p w14:paraId="1F0F7EFD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Multimetr cyfrowy</w:t>
            </w:r>
          </w:p>
          <w:p w14:paraId="308768DB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 xml:space="preserve">Podnośnik </w:t>
            </w:r>
          </w:p>
          <w:p w14:paraId="55CE7532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Stacja obsługi samochodów elektrycznych</w:t>
            </w:r>
          </w:p>
          <w:p w14:paraId="6C72DE9F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Model układu napędowego pojazdu elektrycznego</w:t>
            </w:r>
          </w:p>
          <w:p w14:paraId="0DD36357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 xml:space="preserve">Komplet narzędzi mechanicznych </w:t>
            </w:r>
          </w:p>
          <w:p w14:paraId="0196B18A" w14:textId="056B9EC9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 xml:space="preserve">Dydaktyczna stacji obsługi samochodów, </w:t>
            </w:r>
            <w:r w:rsidR="003D3DFB" w:rsidRPr="003D3DFB">
              <w:rPr>
                <w:sz w:val="22"/>
                <w:szCs w:val="22"/>
              </w:rPr>
              <w:t>motorowerów i motocykli</w:t>
            </w:r>
          </w:p>
          <w:p w14:paraId="0D259FB4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samochód elektryczny</w:t>
            </w:r>
          </w:p>
          <w:p w14:paraId="776C6214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pojazd elektryczny do diagnostyki i symulator błędów</w:t>
            </w:r>
          </w:p>
          <w:p w14:paraId="13FB8C9F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rower elektryczny</w:t>
            </w:r>
          </w:p>
          <w:p w14:paraId="344E687C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 xml:space="preserve">skuter elektryczny </w:t>
            </w:r>
          </w:p>
          <w:p w14:paraId="3F0B23C8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wózek narzędziowy z wyposażeniem</w:t>
            </w:r>
          </w:p>
          <w:p w14:paraId="2968751E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narzędzia do diagnostyki samochodów elektrycznych (BEV)</w:t>
            </w:r>
          </w:p>
          <w:p w14:paraId="2761C1FD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koc gaśniczy</w:t>
            </w:r>
          </w:p>
          <w:p w14:paraId="6C5BC253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wózek do akumulatorów</w:t>
            </w:r>
          </w:p>
          <w:p w14:paraId="173AEBEE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Ładowarka akumulatorów BAT 6120</w:t>
            </w:r>
          </w:p>
          <w:p w14:paraId="4A79D404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Zestaw serwisowy G-work – zestaw do zabezpieczenia i obsługi pojazdu elektrycznego</w:t>
            </w:r>
          </w:p>
          <w:p w14:paraId="3EC76D07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Miernik SONEL MPI-530</w:t>
            </w:r>
          </w:p>
          <w:p w14:paraId="03AE7BA4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Adapter SONEL AGT 16P</w:t>
            </w:r>
          </w:p>
          <w:p w14:paraId="57C9EABD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Cęgi</w:t>
            </w:r>
          </w:p>
          <w:p w14:paraId="783F3C48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kabel do ładowania</w:t>
            </w:r>
          </w:p>
          <w:p w14:paraId="2CF89E61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>PROFITEST EMOBILITY Gossen Metrawatt M513R; 2</w:t>
            </w:r>
          </w:p>
          <w:p w14:paraId="58E0AB68" w14:textId="77777777" w:rsidR="00BF678E" w:rsidRPr="00BF678E" w:rsidRDefault="00BF678E" w:rsidP="00BF678E">
            <w:pPr>
              <w:pStyle w:val="Default"/>
              <w:rPr>
                <w:sz w:val="22"/>
                <w:szCs w:val="22"/>
              </w:rPr>
            </w:pPr>
            <w:r w:rsidRPr="00BF678E">
              <w:rPr>
                <w:sz w:val="22"/>
                <w:szCs w:val="22"/>
              </w:rPr>
              <w:t xml:space="preserve">hydrauliczna zaciskarka do kabli </w:t>
            </w:r>
          </w:p>
          <w:p w14:paraId="4FA274BA" w14:textId="3E1C8927" w:rsidR="00774324" w:rsidRDefault="00BF678E" w:rsidP="00BF678E">
            <w:pPr>
              <w:spacing w:after="0" w:line="240" w:lineRule="auto"/>
            </w:pPr>
            <w:r w:rsidRPr="00BF678E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484D8B6F" w:rsidR="0093359E" w:rsidRDefault="00262018" w:rsidP="0093359E">
      <w:r>
        <w:t>Forma pisemna i praktyczna na koniec zajęć.</w:t>
      </w:r>
      <w:r w:rsidR="00DC340D">
        <w:t xml:space="preserve"> Egzamin 15 pytań zamkniętych. </w:t>
      </w:r>
      <w:r>
        <w:t xml:space="preserve"> 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50099E4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Autor/rzy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  <w:r w:rsidR="00653DC3">
        <w:rPr>
          <w:b/>
          <w:bCs/>
        </w:rPr>
        <w:t xml:space="preserve"> </w:t>
      </w:r>
      <w:r w:rsidR="00653DC3" w:rsidRPr="00653DC3">
        <w:t>Krzysztof Burda, Marcin Nowak – Stowarzyszenie Polska Izba Rozwoju Elektromobilności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FAA78" w14:textId="77777777" w:rsidR="00BC63C8" w:rsidRDefault="00BC63C8" w:rsidP="002F7548">
      <w:pPr>
        <w:spacing w:after="0" w:line="240" w:lineRule="auto"/>
      </w:pPr>
      <w:r>
        <w:separator/>
      </w:r>
    </w:p>
  </w:endnote>
  <w:endnote w:type="continuationSeparator" w:id="0">
    <w:p w14:paraId="055A7DDC" w14:textId="77777777" w:rsidR="00BC63C8" w:rsidRDefault="00BC63C8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0AA21" w14:textId="77777777" w:rsidR="00BC63C8" w:rsidRDefault="00BC63C8" w:rsidP="002F7548">
      <w:pPr>
        <w:spacing w:after="0" w:line="240" w:lineRule="auto"/>
      </w:pPr>
      <w:r>
        <w:separator/>
      </w:r>
    </w:p>
  </w:footnote>
  <w:footnote w:type="continuationSeparator" w:id="0">
    <w:p w14:paraId="44B6C97B" w14:textId="77777777" w:rsidR="00BC63C8" w:rsidRDefault="00BC63C8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656189018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30676"/>
    <w:rsid w:val="000328A1"/>
    <w:rsid w:val="00044AEC"/>
    <w:rsid w:val="00045C1D"/>
    <w:rsid w:val="00055D6F"/>
    <w:rsid w:val="00055ECD"/>
    <w:rsid w:val="00063124"/>
    <w:rsid w:val="00076068"/>
    <w:rsid w:val="00076A29"/>
    <w:rsid w:val="00082221"/>
    <w:rsid w:val="0008240C"/>
    <w:rsid w:val="00090D46"/>
    <w:rsid w:val="00096ACE"/>
    <w:rsid w:val="000A4D2F"/>
    <w:rsid w:val="000B0F0F"/>
    <w:rsid w:val="000C13AC"/>
    <w:rsid w:val="000D1AB3"/>
    <w:rsid w:val="000D53F3"/>
    <w:rsid w:val="000D5CF9"/>
    <w:rsid w:val="000D7C95"/>
    <w:rsid w:val="000E5C18"/>
    <w:rsid w:val="000F53D0"/>
    <w:rsid w:val="000F6DFD"/>
    <w:rsid w:val="001035D6"/>
    <w:rsid w:val="0010416E"/>
    <w:rsid w:val="00107C1A"/>
    <w:rsid w:val="00110985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5EE3"/>
    <w:rsid w:val="001D4740"/>
    <w:rsid w:val="001D6A0E"/>
    <w:rsid w:val="00205D2E"/>
    <w:rsid w:val="002105D5"/>
    <w:rsid w:val="0021208E"/>
    <w:rsid w:val="00220B71"/>
    <w:rsid w:val="00223FC3"/>
    <w:rsid w:val="002267D6"/>
    <w:rsid w:val="00227296"/>
    <w:rsid w:val="002404A9"/>
    <w:rsid w:val="002534D3"/>
    <w:rsid w:val="00254B7E"/>
    <w:rsid w:val="00256DCD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A6AF7"/>
    <w:rsid w:val="002B42DC"/>
    <w:rsid w:val="002B4A58"/>
    <w:rsid w:val="002C499C"/>
    <w:rsid w:val="002C5249"/>
    <w:rsid w:val="002D528C"/>
    <w:rsid w:val="002E226F"/>
    <w:rsid w:val="002E3634"/>
    <w:rsid w:val="002E53F3"/>
    <w:rsid w:val="002F7548"/>
    <w:rsid w:val="00300A70"/>
    <w:rsid w:val="00301401"/>
    <w:rsid w:val="00303AD3"/>
    <w:rsid w:val="00311412"/>
    <w:rsid w:val="00314877"/>
    <w:rsid w:val="003157F7"/>
    <w:rsid w:val="003278D4"/>
    <w:rsid w:val="00333308"/>
    <w:rsid w:val="00336196"/>
    <w:rsid w:val="003440D0"/>
    <w:rsid w:val="003539B8"/>
    <w:rsid w:val="0035533A"/>
    <w:rsid w:val="0036723C"/>
    <w:rsid w:val="0037041C"/>
    <w:rsid w:val="00387D96"/>
    <w:rsid w:val="00390833"/>
    <w:rsid w:val="003A1A62"/>
    <w:rsid w:val="003B0397"/>
    <w:rsid w:val="003C7AB7"/>
    <w:rsid w:val="003D3DFB"/>
    <w:rsid w:val="003D77D3"/>
    <w:rsid w:val="003E66E1"/>
    <w:rsid w:val="003F372D"/>
    <w:rsid w:val="003F7048"/>
    <w:rsid w:val="0040106A"/>
    <w:rsid w:val="0040400D"/>
    <w:rsid w:val="004058D6"/>
    <w:rsid w:val="00407934"/>
    <w:rsid w:val="004121B5"/>
    <w:rsid w:val="004137B0"/>
    <w:rsid w:val="00416C82"/>
    <w:rsid w:val="004207B2"/>
    <w:rsid w:val="00421A70"/>
    <w:rsid w:val="004265ED"/>
    <w:rsid w:val="00432FB8"/>
    <w:rsid w:val="00443D08"/>
    <w:rsid w:val="00444B13"/>
    <w:rsid w:val="0045682F"/>
    <w:rsid w:val="00470919"/>
    <w:rsid w:val="004721E2"/>
    <w:rsid w:val="00473A8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269F"/>
    <w:rsid w:val="005A5F19"/>
    <w:rsid w:val="005A6206"/>
    <w:rsid w:val="005B232A"/>
    <w:rsid w:val="005B266B"/>
    <w:rsid w:val="005C34A5"/>
    <w:rsid w:val="005C39EF"/>
    <w:rsid w:val="005C54F9"/>
    <w:rsid w:val="005E1300"/>
    <w:rsid w:val="005E6363"/>
    <w:rsid w:val="005F1A51"/>
    <w:rsid w:val="005F76C2"/>
    <w:rsid w:val="00612379"/>
    <w:rsid w:val="00653DC3"/>
    <w:rsid w:val="006565C7"/>
    <w:rsid w:val="0065775F"/>
    <w:rsid w:val="0066172C"/>
    <w:rsid w:val="0066432A"/>
    <w:rsid w:val="00677E06"/>
    <w:rsid w:val="00680421"/>
    <w:rsid w:val="006A426A"/>
    <w:rsid w:val="006B1568"/>
    <w:rsid w:val="006B171C"/>
    <w:rsid w:val="006B3520"/>
    <w:rsid w:val="006C3C21"/>
    <w:rsid w:val="006D3777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72D5"/>
    <w:rsid w:val="00774324"/>
    <w:rsid w:val="00775529"/>
    <w:rsid w:val="0077583E"/>
    <w:rsid w:val="00777420"/>
    <w:rsid w:val="00777F82"/>
    <w:rsid w:val="00786576"/>
    <w:rsid w:val="00786654"/>
    <w:rsid w:val="00791703"/>
    <w:rsid w:val="00791B13"/>
    <w:rsid w:val="00794B91"/>
    <w:rsid w:val="007A73B3"/>
    <w:rsid w:val="007A7729"/>
    <w:rsid w:val="007B19D6"/>
    <w:rsid w:val="007B6899"/>
    <w:rsid w:val="007C1ACA"/>
    <w:rsid w:val="007E0094"/>
    <w:rsid w:val="007E1D87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175EB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4525"/>
    <w:rsid w:val="00856743"/>
    <w:rsid w:val="00865A83"/>
    <w:rsid w:val="00880DE1"/>
    <w:rsid w:val="0088192B"/>
    <w:rsid w:val="00882634"/>
    <w:rsid w:val="008863C6"/>
    <w:rsid w:val="00886490"/>
    <w:rsid w:val="00886732"/>
    <w:rsid w:val="00887774"/>
    <w:rsid w:val="0089127C"/>
    <w:rsid w:val="0089473D"/>
    <w:rsid w:val="00895D57"/>
    <w:rsid w:val="00897635"/>
    <w:rsid w:val="008C033E"/>
    <w:rsid w:val="008C7663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71E7F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38F5"/>
    <w:rsid w:val="00A050BF"/>
    <w:rsid w:val="00A1679D"/>
    <w:rsid w:val="00A226A8"/>
    <w:rsid w:val="00A23824"/>
    <w:rsid w:val="00A26E0F"/>
    <w:rsid w:val="00A31C74"/>
    <w:rsid w:val="00A350B2"/>
    <w:rsid w:val="00A37AC2"/>
    <w:rsid w:val="00A46FE7"/>
    <w:rsid w:val="00A5172C"/>
    <w:rsid w:val="00A5572E"/>
    <w:rsid w:val="00A57464"/>
    <w:rsid w:val="00A60051"/>
    <w:rsid w:val="00A63C55"/>
    <w:rsid w:val="00A6502C"/>
    <w:rsid w:val="00A93774"/>
    <w:rsid w:val="00AA2874"/>
    <w:rsid w:val="00AA6AEE"/>
    <w:rsid w:val="00AB22BD"/>
    <w:rsid w:val="00AB3D5B"/>
    <w:rsid w:val="00AC489D"/>
    <w:rsid w:val="00AC5C5B"/>
    <w:rsid w:val="00AC60F8"/>
    <w:rsid w:val="00AD7016"/>
    <w:rsid w:val="00AD7A02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72E70"/>
    <w:rsid w:val="00B74E11"/>
    <w:rsid w:val="00B80964"/>
    <w:rsid w:val="00B81914"/>
    <w:rsid w:val="00B845EB"/>
    <w:rsid w:val="00B87E18"/>
    <w:rsid w:val="00B922DC"/>
    <w:rsid w:val="00BA082B"/>
    <w:rsid w:val="00BA59A4"/>
    <w:rsid w:val="00BA6387"/>
    <w:rsid w:val="00BB0D93"/>
    <w:rsid w:val="00BB170B"/>
    <w:rsid w:val="00BB4D2E"/>
    <w:rsid w:val="00BC63C8"/>
    <w:rsid w:val="00BD55B8"/>
    <w:rsid w:val="00BD568A"/>
    <w:rsid w:val="00BE641D"/>
    <w:rsid w:val="00BE6866"/>
    <w:rsid w:val="00BF5635"/>
    <w:rsid w:val="00BF678E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A78B4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04F7"/>
    <w:rsid w:val="00DD15EA"/>
    <w:rsid w:val="00DD47E4"/>
    <w:rsid w:val="00DD5B5F"/>
    <w:rsid w:val="00DD78AB"/>
    <w:rsid w:val="00DE233C"/>
    <w:rsid w:val="00DE2D76"/>
    <w:rsid w:val="00DF270D"/>
    <w:rsid w:val="00DF2862"/>
    <w:rsid w:val="00E03450"/>
    <w:rsid w:val="00E07576"/>
    <w:rsid w:val="00E07FC7"/>
    <w:rsid w:val="00E13769"/>
    <w:rsid w:val="00E220E4"/>
    <w:rsid w:val="00E23440"/>
    <w:rsid w:val="00E25C96"/>
    <w:rsid w:val="00E34FA5"/>
    <w:rsid w:val="00E41391"/>
    <w:rsid w:val="00E458ED"/>
    <w:rsid w:val="00E45EFC"/>
    <w:rsid w:val="00E61692"/>
    <w:rsid w:val="00E63E2B"/>
    <w:rsid w:val="00E67BAE"/>
    <w:rsid w:val="00E75A0E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602FC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2308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14</cp:revision>
  <cp:lastPrinted>2025-08-03T12:05:00Z</cp:lastPrinted>
  <dcterms:created xsi:type="dcterms:W3CDTF">2025-09-28T23:24:00Z</dcterms:created>
  <dcterms:modified xsi:type="dcterms:W3CDTF">2025-10-20T14:58:00Z</dcterms:modified>
</cp:coreProperties>
</file>